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DE" w:rsidRPr="00A03942" w:rsidRDefault="00C512DE" w:rsidP="00C5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sz w:val="24"/>
          <w:szCs w:val="24"/>
        </w:rPr>
        <w:t>Диагностика педагогического процесса в старшей группе (с 5 до 6 лет)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    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наблюдение;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беседа.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подгрупповая;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- 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A0394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 в быту и </w:t>
      </w:r>
      <w:proofErr w:type="gramStart"/>
      <w:r w:rsidRPr="00A0394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организованной деятельности, проблемная ситуация.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  <w:proofErr w:type="gramEnd"/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случившаяся ссора детей.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наблюдения (многократно).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Образовательная область «Познавательное развитие»</w:t>
      </w: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1. Различает круг, квадрат, треугольник, прямоугольник, овал. Соотносит объёмные и плоскостные фигуры.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  <w:proofErr w:type="gramEnd"/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1. Правильно держит ножницы, использует разнообразные приёмы вырезания.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9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1. Умеет метать предметы правой и левой руками в вертикальную и горизонтальную цель, отбивает и ловит мяч.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4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C512DE" w:rsidRPr="00A03942" w:rsidRDefault="00C512DE" w:rsidP="00C51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512DE" w:rsidRPr="00A03942" w:rsidSect="00A03942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A03942">
        <w:rPr>
          <w:rFonts w:ascii="Times New Roman" w:eastAsia="Calibri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</w:t>
      </w:r>
      <w:r>
        <w:rPr>
          <w:rFonts w:ascii="Times New Roman" w:eastAsia="Calibri" w:hAnsi="Times New Roman" w:cs="Times New Roman"/>
          <w:sz w:val="24"/>
          <w:szCs w:val="24"/>
        </w:rPr>
        <w:t>аем в игру «Лови мяч и отбивай»</w:t>
      </w:r>
    </w:p>
    <w:p w:rsidR="00C512DE" w:rsidRDefault="00C512DE" w:rsidP="00C512DE">
      <w:pPr>
        <w:rPr>
          <w:rFonts w:ascii="Times New Roman" w:eastAsia="Calibri" w:hAnsi="Times New Roman" w:cs="Times New Roman"/>
          <w:b/>
        </w:rPr>
      </w:pPr>
    </w:p>
    <w:p w:rsidR="00C512DE" w:rsidRPr="00E11B63" w:rsidRDefault="00C512DE" w:rsidP="00C512DE">
      <w:pPr>
        <w:jc w:val="center"/>
        <w:rPr>
          <w:rFonts w:ascii="Times New Roman" w:eastAsia="Calibri" w:hAnsi="Times New Roman" w:cs="Times New Roman"/>
          <w:b/>
        </w:rPr>
      </w:pPr>
      <w:r w:rsidRPr="00E11B63">
        <w:rPr>
          <w:rFonts w:ascii="Times New Roman" w:eastAsia="Calibri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C512DE" w:rsidRPr="00E11B63" w:rsidRDefault="00C512DE" w:rsidP="00C512DE">
      <w:pPr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33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C512DE" w:rsidRPr="00E11B63" w:rsidTr="00AF64B2">
        <w:trPr>
          <w:trHeight w:val="265"/>
        </w:trPr>
        <w:tc>
          <w:tcPr>
            <w:tcW w:w="534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33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512DE" w:rsidRPr="00E11B63" w:rsidTr="00AF64B2">
        <w:trPr>
          <w:trHeight w:val="1772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со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Может дать нравственную оценку своим и чужим поступкам / действиям, выражать свое отношение к окружающему</w:t>
            </w:r>
          </w:p>
        </w:tc>
        <w:tc>
          <w:tcPr>
            <w:tcW w:w="1417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Соблюдает элементарные правила личной гигиены, опрятности, самообслуживания</w:t>
            </w:r>
          </w:p>
        </w:tc>
        <w:tc>
          <w:tcPr>
            <w:tcW w:w="1276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представления о себе как о члене коллектива, участвует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Знает столицу России. Может назвать некоторые достопримечательности родного села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дрес, телефон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3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3067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58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3067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E11B63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67" w:type="dxa"/>
            <w:gridSpan w:val="20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512DE" w:rsidRPr="00E11B63" w:rsidRDefault="00C512DE" w:rsidP="00C512DE">
      <w:pPr>
        <w:rPr>
          <w:rFonts w:ascii="Times New Roman" w:eastAsia="Calibri" w:hAnsi="Times New Roman" w:cs="Times New Roman"/>
        </w:rPr>
      </w:pPr>
      <w:r w:rsidRPr="004E689A">
        <w:rPr>
          <w:rFonts w:ascii="Times New Roman" w:eastAsia="Calibri" w:hAnsi="Times New Roman" w:cs="Times New Roman"/>
          <w:b/>
          <w:bCs/>
        </w:rPr>
        <w:br/>
        <w:t>Уровневые показатели:</w:t>
      </w:r>
      <w:r w:rsidRPr="004E689A">
        <w:rPr>
          <w:rFonts w:ascii="Times New Roman" w:eastAsia="Calibri" w:hAnsi="Times New Roman" w:cs="Times New Roman"/>
        </w:rPr>
        <w:t> Высокий уровень – 18-13 баллов</w:t>
      </w:r>
      <w:r>
        <w:rPr>
          <w:rFonts w:ascii="Times New Roman" w:eastAsia="Calibri" w:hAnsi="Times New Roman" w:cs="Times New Roman"/>
        </w:rPr>
        <w:t>.</w:t>
      </w:r>
      <w:r w:rsidRPr="004E689A">
        <w:rPr>
          <w:rFonts w:ascii="Times New Roman" w:eastAsia="Calibri" w:hAnsi="Times New Roman" w:cs="Times New Roman"/>
        </w:rPr>
        <w:t xml:space="preserve"> Средний уровень – 12-6 баллов</w:t>
      </w:r>
      <w:r>
        <w:rPr>
          <w:rFonts w:ascii="Times New Roman" w:eastAsia="Calibri" w:hAnsi="Times New Roman" w:cs="Times New Roman"/>
        </w:rPr>
        <w:t>.</w:t>
      </w:r>
      <w:r w:rsidRPr="004E689A">
        <w:rPr>
          <w:rFonts w:ascii="Times New Roman" w:eastAsia="Calibri" w:hAnsi="Times New Roman" w:cs="Times New Roman"/>
        </w:rPr>
        <w:t xml:space="preserve"> Низкий уровень - 5-0 баллов</w:t>
      </w:r>
      <w:r>
        <w:rPr>
          <w:rFonts w:ascii="Times New Roman" w:eastAsia="Calibri" w:hAnsi="Times New Roman" w:cs="Times New Roman"/>
        </w:rPr>
        <w:t>.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E11B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3942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C512DE" w:rsidRPr="00E11B63" w:rsidRDefault="00C512DE" w:rsidP="00C512DE">
      <w:pPr>
        <w:rPr>
          <w:rFonts w:ascii="Times New Roman" w:eastAsia="Calibri" w:hAnsi="Times New Roman" w:cs="Times New Roman"/>
          <w:sz w:val="28"/>
          <w:szCs w:val="28"/>
        </w:rPr>
        <w:sectPr w:rsidR="00C512DE" w:rsidRPr="00E11B63" w:rsidSect="0086141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E11B6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C512DE" w:rsidRDefault="00C512DE" w:rsidP="00C512D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«Познавательное развитие»)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4E689A">
        <w:rPr>
          <w:rFonts w:ascii="Times New Roman" w:eastAsia="Calibri" w:hAnsi="Times New Roman" w:cs="Times New Roman"/>
          <w:bCs/>
        </w:rPr>
        <w:t>Уровневые показатели:</w:t>
      </w:r>
      <w:r w:rsidRPr="004E689A">
        <w:rPr>
          <w:rFonts w:ascii="Times New Roman" w:eastAsia="Calibri" w:hAnsi="Times New Roman" w:cs="Times New Roman"/>
        </w:rPr>
        <w:t> Высокий уровень – 28-22 баллов Средний уровень – 21-9 баллов Низкий уровень - 8-0 баллов</w:t>
      </w:r>
      <w:r>
        <w:rPr>
          <w:rFonts w:ascii="Times New Roman" w:eastAsia="Calibri" w:hAnsi="Times New Roman" w:cs="Times New Roman"/>
        </w:rPr>
        <w:t>.</w:t>
      </w:r>
    </w:p>
    <w:p w:rsidR="00C512DE" w:rsidRPr="00E11B63" w:rsidRDefault="00C512DE" w:rsidP="00C512D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403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284"/>
        <w:gridCol w:w="425"/>
        <w:gridCol w:w="425"/>
      </w:tblGrid>
      <w:tr w:rsidR="00C512DE" w:rsidRPr="00E11B63" w:rsidTr="00AF64B2">
        <w:trPr>
          <w:trHeight w:val="265"/>
        </w:trPr>
        <w:tc>
          <w:tcPr>
            <w:tcW w:w="534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09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413" w:type="dxa"/>
            <w:gridSpan w:val="6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512DE" w:rsidRPr="00E11B63" w:rsidTr="00AF64B2">
        <w:trPr>
          <w:trHeight w:val="1576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различать, называть цвета по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светлстии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насыщен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ности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геометри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ческие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фигуры, обследовать предметы разной формы, проводить проектно -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исследов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ательскую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деятельность</w:t>
            </w:r>
          </w:p>
        </w:tc>
        <w:tc>
          <w:tcPr>
            <w:tcW w:w="848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наблюд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анализ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ировать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сравн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ивать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выделять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характ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ерные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сущес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твенные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признаки, свойства предметов и явлений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окруж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ающего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мира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орган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изовывать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дидактические игры, объединяя детей в подгруппы по 2–4 человека,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выпол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нять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правила игры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о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растен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иях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живот ном мире,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кустар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никах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способах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ухажи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вания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размн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ожения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об охране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окруж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ающей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природы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о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взаимод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ействии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живой и неживой природы, сезонных явлениях. Называет времена года, части суток,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устанав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ливает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причин н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о-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следств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енные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связи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считать до 10 в прямо м и обрат ном порядке,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образо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вывать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число в пределах от 5 до 10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Ориент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ируется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в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окружа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ющем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простра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нстве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, на листе бумаги, во времен и, называет дни недели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устанав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ливать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размерн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ые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отноше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ния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между 5-10 предмет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ами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разной длины,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распола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гать и сравнив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ать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по величине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Умеет делить предметы на несколько равных частей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,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называть части и сравнивать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геомет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рические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фигуры. Соотносит объёмные и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плоск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остные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фигуры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цифры от 0 до 9, обобщает числовые значения на основе счёта и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сравнен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ия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групп. Знаком с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количес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твенным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составом числа из единиц</w:t>
            </w:r>
          </w:p>
        </w:tc>
        <w:tc>
          <w:tcPr>
            <w:tcW w:w="853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Может рассказать о назначена предметов, сравнивать,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классифи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цировать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различн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ые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професс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может рассказ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ать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о селе, о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госуд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.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праздни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ках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, РФ, Рос. Армии</w:t>
            </w:r>
          </w:p>
        </w:tc>
        <w:tc>
          <w:tcPr>
            <w:tcW w:w="709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Знаком с деньга ми,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возмо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жност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ями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их </w:t>
            </w:r>
            <w:proofErr w:type="spellStart"/>
            <w:proofErr w:type="gram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испол</w:t>
            </w:r>
            <w:proofErr w:type="spell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ьзован</w:t>
            </w:r>
            <w:proofErr w:type="spellEnd"/>
            <w:proofErr w:type="gramEnd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E11B63">
              <w:rPr>
                <w:rFonts w:ascii="Times New Roman" w:eastAsia="Calibri" w:hAnsi="Times New Roman" w:cs="Times New Roman"/>
                <w:sz w:val="18"/>
                <w:szCs w:val="14"/>
              </w:rPr>
              <w:t>ия</w:t>
            </w:r>
            <w:proofErr w:type="spellEnd"/>
          </w:p>
        </w:tc>
        <w:tc>
          <w:tcPr>
            <w:tcW w:w="850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3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2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2"/>
              </w:rPr>
              <w:t>г</w:t>
            </w:r>
            <w:proofErr w:type="gramEnd"/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403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403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403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2943" w:type="dxa"/>
            <w:gridSpan w:val="3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861410">
              <w:rPr>
                <w:rFonts w:ascii="Times New Roman" w:eastAsia="Calibri" w:hAnsi="Times New Roman" w:cs="Times New Roman"/>
                <w:b/>
                <w:sz w:val="14"/>
              </w:rPr>
              <w:t>Итоговый показатель по группе (среднее значение)</w:t>
            </w:r>
          </w:p>
        </w:tc>
        <w:tc>
          <w:tcPr>
            <w:tcW w:w="12616" w:type="dxa"/>
            <w:gridSpan w:val="30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512DE" w:rsidRPr="00A03942" w:rsidRDefault="00C512DE" w:rsidP="00C512DE">
      <w:pPr>
        <w:rPr>
          <w:rFonts w:ascii="Times New Roman" w:eastAsia="Calibri" w:hAnsi="Times New Roman" w:cs="Times New Roman"/>
          <w:sz w:val="24"/>
          <w:szCs w:val="28"/>
        </w:rPr>
      </w:pPr>
      <w:r w:rsidRPr="00A03942">
        <w:rPr>
          <w:rFonts w:ascii="Times New Roman" w:eastAsia="Calibri" w:hAnsi="Times New Roman" w:cs="Times New Roman"/>
          <w:sz w:val="24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4"/>
          <w:szCs w:val="28"/>
        </w:rPr>
        <w:sectPr w:rsidR="00C512DE" w:rsidRPr="00A03942" w:rsidSect="0086141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A0394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              </w:t>
      </w:r>
    </w:p>
    <w:p w:rsidR="00C512DE" w:rsidRPr="00E11B63" w:rsidRDefault="00C512DE" w:rsidP="00C512DE">
      <w:pPr>
        <w:rPr>
          <w:rFonts w:ascii="Times New Roman" w:eastAsia="Calibri" w:hAnsi="Times New Roman" w:cs="Times New Roman"/>
          <w:b/>
        </w:rPr>
      </w:pPr>
      <w:r w:rsidRPr="00E11B63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«Речевое развитие»)</w:t>
      </w:r>
    </w:p>
    <w:p w:rsidR="00C512DE" w:rsidRPr="00E11B63" w:rsidRDefault="00C512DE" w:rsidP="00C512DE">
      <w:pPr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403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C512DE" w:rsidRPr="00E11B63" w:rsidTr="00AF64B2">
        <w:trPr>
          <w:trHeight w:val="265"/>
        </w:trPr>
        <w:tc>
          <w:tcPr>
            <w:tcW w:w="534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09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512DE" w:rsidRPr="00E11B63" w:rsidTr="00AF64B2">
        <w:trPr>
          <w:trHeight w:val="1576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Подбирает к существительному прилагательные, умеет подбирать наречия, слова в соответствии со смыслом, использует все части речи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Правильно произноси т звуки. Определяет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Составляет по образцу и плану рассказы по сюжетной картине, по серии картин, из личного опыта, на тему, предложенную воспитателем</w:t>
            </w:r>
          </w:p>
        </w:tc>
        <w:tc>
          <w:tcPr>
            <w:tcW w:w="1276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Умеет согласовывать слова в предложении, правильно ставить ударение в слове, образовывать разными способами слова</w:t>
            </w:r>
          </w:p>
        </w:tc>
        <w:tc>
          <w:tcPr>
            <w:tcW w:w="1275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Развиты диалогическая и монологическая формы речи, умеет составлять простые, сложные предложения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Имеет предпочтение в литературных произведениях,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Может выразительно, связно, последовательно рассказать небольшую сказку, может выучить небольшое стихотворение</w:t>
            </w:r>
          </w:p>
        </w:tc>
        <w:tc>
          <w:tcPr>
            <w:tcW w:w="1417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Драматизирует небольшие сказки, читает по ролям стихотворение, может понять скрытые мотивы поведения героев произведения</w:t>
            </w:r>
          </w:p>
        </w:tc>
        <w:tc>
          <w:tcPr>
            <w:tcW w:w="1138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4"/>
              </w:rPr>
              <w:t>Различает жанровые особенности сказок, рассказов, стихотворений</w:t>
            </w:r>
          </w:p>
        </w:tc>
        <w:tc>
          <w:tcPr>
            <w:tcW w:w="1134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409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403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403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403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2943" w:type="dxa"/>
            <w:gridSpan w:val="3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E11B63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512DE" w:rsidRPr="004E689A" w:rsidRDefault="00C512DE" w:rsidP="00C512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E689A">
        <w:rPr>
          <w:rStyle w:val="c95"/>
          <w:rFonts w:ascii="Times New Roman" w:hAnsi="Times New Roman" w:cs="Times New Roman"/>
          <w:b/>
          <w:bCs/>
          <w:color w:val="000000"/>
        </w:rPr>
        <w:t>Уровневые показатели:</w:t>
      </w:r>
      <w:r w:rsidRPr="004E689A">
        <w:rPr>
          <w:rStyle w:val="c11"/>
          <w:rFonts w:ascii="Times New Roman" w:hAnsi="Times New Roman" w:cs="Times New Roman"/>
          <w:color w:val="000000"/>
        </w:rPr>
        <w:t> Высокий уровень – 18-13 баллов</w:t>
      </w:r>
      <w:r>
        <w:rPr>
          <w:rStyle w:val="c11"/>
          <w:rFonts w:ascii="Times New Roman" w:hAnsi="Times New Roman" w:cs="Times New Roman"/>
          <w:color w:val="000000"/>
        </w:rPr>
        <w:t xml:space="preserve">. </w:t>
      </w:r>
      <w:r w:rsidRPr="004E689A">
        <w:rPr>
          <w:rStyle w:val="c11"/>
          <w:rFonts w:ascii="Times New Roman" w:hAnsi="Times New Roman" w:cs="Times New Roman"/>
          <w:color w:val="000000"/>
        </w:rPr>
        <w:t xml:space="preserve"> Средний уровень – 12-6 баллов</w:t>
      </w:r>
      <w:r>
        <w:rPr>
          <w:rStyle w:val="c11"/>
          <w:rFonts w:ascii="Times New Roman" w:hAnsi="Times New Roman" w:cs="Times New Roman"/>
          <w:color w:val="000000"/>
        </w:rPr>
        <w:t>.</w:t>
      </w:r>
      <w:r w:rsidRPr="004E689A">
        <w:rPr>
          <w:rStyle w:val="c11"/>
          <w:rFonts w:ascii="Times New Roman" w:hAnsi="Times New Roman" w:cs="Times New Roman"/>
          <w:color w:val="000000"/>
        </w:rPr>
        <w:t xml:space="preserve"> Низкий уровень - 5-0 баллов</w:t>
      </w:r>
      <w:r>
        <w:rPr>
          <w:rStyle w:val="c11"/>
          <w:rFonts w:ascii="Times New Roman" w:hAnsi="Times New Roman" w:cs="Times New Roman"/>
          <w:color w:val="000000"/>
        </w:rPr>
        <w:t>.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C512DE" w:rsidRPr="004E689A" w:rsidRDefault="00C512DE" w:rsidP="00C512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rPr>
          <w:rFonts w:ascii="Calibri" w:eastAsia="Calibri" w:hAnsi="Calibri" w:cs="Times New Roman"/>
        </w:rPr>
      </w:pPr>
    </w:p>
    <w:p w:rsidR="00C512DE" w:rsidRPr="00E11B63" w:rsidRDefault="00C512DE" w:rsidP="00C512DE">
      <w:pPr>
        <w:rPr>
          <w:rFonts w:ascii="Calibri" w:eastAsia="Calibri" w:hAnsi="Calibri" w:cs="Times New Roman"/>
        </w:rPr>
      </w:pPr>
    </w:p>
    <w:p w:rsidR="00C512DE" w:rsidRPr="00E11B63" w:rsidRDefault="00C512DE" w:rsidP="00C512DE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E11B63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C512DE" w:rsidRPr="00E11B63" w:rsidRDefault="00C512DE" w:rsidP="00C512DE">
      <w:pPr>
        <w:spacing w:after="120" w:line="240" w:lineRule="auto"/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334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C512DE" w:rsidRPr="00E11B63" w:rsidTr="00AF64B2">
        <w:trPr>
          <w:trHeight w:val="265"/>
        </w:trPr>
        <w:tc>
          <w:tcPr>
            <w:tcW w:w="534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40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искусству</w:t>
            </w:r>
          </w:p>
        </w:tc>
        <w:tc>
          <w:tcPr>
            <w:tcW w:w="2332" w:type="dxa"/>
            <w:gridSpan w:val="6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512DE" w:rsidRPr="00E11B63" w:rsidTr="00AF64B2">
        <w:trPr>
          <w:trHeight w:val="2022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Развиты эстетические чувства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эмоции, эстетический вкус, эстетическое восприятие произведений искусства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произведениям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живописи, графики, архитектуры, видами и жанрами народного искусства</w:t>
            </w:r>
          </w:p>
        </w:tc>
        <w:tc>
          <w:tcPr>
            <w:tcW w:w="851" w:type="dxa"/>
            <w:gridSpan w:val="3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бумаги</w:t>
            </w:r>
          </w:p>
        </w:tc>
        <w:tc>
          <w:tcPr>
            <w:tcW w:w="992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 в т.ч. по мотивам народн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о-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прикладного искусства</w:t>
            </w:r>
          </w:p>
        </w:tc>
        <w:tc>
          <w:tcPr>
            <w:tcW w:w="851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карандаш, кисть</w:t>
            </w:r>
          </w:p>
        </w:tc>
        <w:tc>
          <w:tcPr>
            <w:tcW w:w="992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Может ритмично двигаться по характер 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жанры муз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роизведений, имеет предпочтения в слушании муз. произведений (марш, танец, песня)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Играет на детских муз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нструментах несложные песни и мелодии. Может петь в сопровождении муз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нструмента</w:t>
            </w:r>
          </w:p>
        </w:tc>
        <w:tc>
          <w:tcPr>
            <w:tcW w:w="993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сольного пения</w:t>
            </w:r>
          </w:p>
        </w:tc>
        <w:tc>
          <w:tcPr>
            <w:tcW w:w="992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выполнять танцевальные движения (поочерёдное выбрасывание ног в прыжке, приставной шаг, шаг с приседание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, кружение …)</w:t>
            </w:r>
          </w:p>
        </w:tc>
        <w:tc>
          <w:tcPr>
            <w:tcW w:w="85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Способен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конструировать по собственному замыслу, строить по схеме, выделять основные части и характерные детали конструкций</w:t>
            </w:r>
          </w:p>
        </w:tc>
        <w:tc>
          <w:tcPr>
            <w:tcW w:w="1134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Способен создавать разные постройки и конструкции, подбирать самостоятельно материал, работать коллективно</w:t>
            </w:r>
          </w:p>
        </w:tc>
        <w:tc>
          <w:tcPr>
            <w:tcW w:w="1134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3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3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334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334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2874" w:type="dxa"/>
            <w:gridSpan w:val="3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E11B63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543" w:type="dxa"/>
            <w:gridSpan w:val="27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512DE" w:rsidRPr="004E689A" w:rsidRDefault="00C512DE" w:rsidP="00C512DE">
      <w:pPr>
        <w:rPr>
          <w:rFonts w:ascii="Times New Roman" w:eastAsia="Calibri" w:hAnsi="Times New Roman" w:cs="Times New Roman"/>
          <w:sz w:val="24"/>
          <w:szCs w:val="24"/>
        </w:rPr>
      </w:pPr>
      <w:r w:rsidRPr="004E689A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Уровневые показатели:</w:t>
      </w:r>
      <w:r w:rsidRPr="004E689A">
        <w:rPr>
          <w:rFonts w:ascii="Times New Roman" w:eastAsia="Calibri" w:hAnsi="Times New Roman" w:cs="Times New Roman"/>
          <w:sz w:val="24"/>
          <w:szCs w:val="24"/>
        </w:rPr>
        <w:t> Высокий уровень – 24-19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689A">
        <w:rPr>
          <w:rFonts w:ascii="Times New Roman" w:eastAsia="Calibri" w:hAnsi="Times New Roman" w:cs="Times New Roman"/>
          <w:sz w:val="24"/>
          <w:szCs w:val="24"/>
        </w:rPr>
        <w:t xml:space="preserve"> Средний уровень – 18-8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E689A">
        <w:rPr>
          <w:rFonts w:ascii="Times New Roman" w:eastAsia="Calibri" w:hAnsi="Times New Roman" w:cs="Times New Roman"/>
          <w:sz w:val="24"/>
          <w:szCs w:val="24"/>
        </w:rPr>
        <w:t xml:space="preserve"> Низкий уровень - 7-0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C512DE" w:rsidRDefault="00C512DE" w:rsidP="00C512D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Pr="00E11B63" w:rsidRDefault="00C512DE" w:rsidP="00C512DE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E11B63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«Физическое развитие»)</w:t>
      </w:r>
    </w:p>
    <w:p w:rsidR="00C512DE" w:rsidRPr="00E11B63" w:rsidRDefault="00C512DE" w:rsidP="00C512DE">
      <w:pPr>
        <w:rPr>
          <w:rFonts w:ascii="Times New Roman" w:eastAsia="Calibri" w:hAnsi="Times New Roman" w:cs="Times New Roman"/>
        </w:rPr>
      </w:pPr>
      <w:r w:rsidRPr="00E11B63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542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C512DE" w:rsidRPr="00E11B63" w:rsidTr="00AF64B2">
        <w:trPr>
          <w:trHeight w:val="265"/>
        </w:trPr>
        <w:tc>
          <w:tcPr>
            <w:tcW w:w="534" w:type="dxa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6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48" w:type="dxa"/>
            <w:gridSpan w:val="2"/>
            <w:vMerge w:val="restart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512DE" w:rsidRPr="00E11B63" w:rsidTr="00AF64B2">
        <w:trPr>
          <w:trHeight w:val="1069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8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Умеет самостоятельно организовывать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Участвует в играх с элементам и соревнования, игра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х-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эстафетах, в спортивных играх и упражнениях</w:t>
            </w:r>
          </w:p>
        </w:tc>
        <w:tc>
          <w:tcPr>
            <w:tcW w:w="1417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Умеет ориентироваться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1B63">
              <w:rPr>
                <w:rFonts w:ascii="Times New Roman" w:eastAsia="Calibri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  <w:vMerge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B63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34" w:type="dxa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34" w:type="dxa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4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4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65"/>
        </w:trPr>
        <w:tc>
          <w:tcPr>
            <w:tcW w:w="540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4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540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4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12DE" w:rsidRPr="00E11B63" w:rsidTr="00AF64B2">
        <w:trPr>
          <w:trHeight w:val="279"/>
        </w:trPr>
        <w:tc>
          <w:tcPr>
            <w:tcW w:w="3082" w:type="dxa"/>
            <w:gridSpan w:val="3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E11B63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52" w:type="dxa"/>
            <w:gridSpan w:val="16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512DE" w:rsidRPr="00E11B63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4E689A">
        <w:rPr>
          <w:rFonts w:ascii="Times New Roman" w:eastAsia="Calibri" w:hAnsi="Times New Roman" w:cs="Times New Roman"/>
          <w:b/>
          <w:bCs/>
          <w:sz w:val="28"/>
          <w:szCs w:val="28"/>
        </w:rPr>
        <w:t>Уровневые показатели:</w:t>
      </w:r>
      <w:r w:rsidRPr="004E689A">
        <w:rPr>
          <w:rFonts w:ascii="Times New Roman" w:eastAsia="Calibri" w:hAnsi="Times New Roman" w:cs="Times New Roman"/>
          <w:sz w:val="28"/>
          <w:szCs w:val="28"/>
        </w:rPr>
        <w:t> Высокий уровень – 14-11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689A">
        <w:rPr>
          <w:rFonts w:ascii="Times New Roman" w:eastAsia="Calibri" w:hAnsi="Times New Roman" w:cs="Times New Roman"/>
          <w:sz w:val="28"/>
          <w:szCs w:val="28"/>
        </w:rPr>
        <w:t xml:space="preserve"> Средний уровень – 10-5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689A">
        <w:rPr>
          <w:rFonts w:ascii="Times New Roman" w:eastAsia="Calibri" w:hAnsi="Times New Roman" w:cs="Times New Roman"/>
          <w:sz w:val="28"/>
          <w:szCs w:val="28"/>
        </w:rPr>
        <w:t xml:space="preserve"> Низкий уровень - 4-0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DE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E11B63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C512DE" w:rsidRPr="00E11B63" w:rsidRDefault="00C512DE" w:rsidP="00C512DE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6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C512DE" w:rsidRPr="00E11B63" w:rsidTr="00AF64B2">
        <w:tc>
          <w:tcPr>
            <w:tcW w:w="14786" w:type="dxa"/>
            <w:gridSpan w:val="17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C512DE" w:rsidRPr="00E11B63" w:rsidTr="00AF64B2">
        <w:tc>
          <w:tcPr>
            <w:tcW w:w="14786" w:type="dxa"/>
            <w:gridSpan w:val="17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___________________________________________________</w:t>
            </w:r>
          </w:p>
        </w:tc>
      </w:tr>
      <w:tr w:rsidR="00C512DE" w:rsidRPr="00E11B63" w:rsidTr="00AF64B2">
        <w:tc>
          <w:tcPr>
            <w:tcW w:w="14786" w:type="dxa"/>
            <w:gridSpan w:val="17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                                   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E11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512DE" w:rsidRPr="00E11B63" w:rsidTr="00AF64B2">
        <w:tc>
          <w:tcPr>
            <w:tcW w:w="3200" w:type="dxa"/>
            <w:gridSpan w:val="3"/>
            <w:vMerge w:val="restart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C512DE" w:rsidRPr="00E11B63" w:rsidTr="00AF64B2">
        <w:tc>
          <w:tcPr>
            <w:tcW w:w="3200" w:type="dxa"/>
            <w:gridSpan w:val="3"/>
            <w:vMerge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C512DE" w:rsidRPr="00E11B63" w:rsidRDefault="00C512DE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C512DE" w:rsidRPr="00E11B63" w:rsidRDefault="00C512DE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E11B63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373190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Pr="00C05896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8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682" w:type="dxa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68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688" w:type="dxa"/>
            <w:gridSpan w:val="2"/>
          </w:tcPr>
          <w:p w:rsidR="00C512DE" w:rsidRPr="00E11B63" w:rsidRDefault="00C512DE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688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2" w:type="dxa"/>
            <w:tcBorders>
              <w:bottom w:val="single" w:sz="4" w:space="0" w:color="auto"/>
            </w:tcBorders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512" w:type="dxa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688" w:type="dxa"/>
            <w:gridSpan w:val="2"/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DE" w:rsidRPr="00E11B63" w:rsidTr="00AF64B2"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C512DE" w:rsidRDefault="00C512DE" w:rsidP="00AF64B2">
            <w:pPr>
              <w:rPr>
                <w:rFonts w:ascii="Times New Roman" w:eastAsia="Calibri" w:hAnsi="Times New Roman" w:cs="Times New Roman"/>
              </w:rPr>
            </w:pPr>
            <w:r w:rsidRPr="000E31B1">
              <w:rPr>
                <w:rFonts w:ascii="Times New Roman" w:eastAsia="Calibri" w:hAnsi="Times New Roman" w:cs="Times New Roman"/>
                <w:b/>
              </w:rPr>
              <w:t>Уровень освоения ОП</w:t>
            </w:r>
          </w:p>
        </w:tc>
        <w:tc>
          <w:tcPr>
            <w:tcW w:w="11586" w:type="dxa"/>
            <w:gridSpan w:val="14"/>
          </w:tcPr>
          <w:p w:rsidR="00C512DE" w:rsidRPr="00E11B63" w:rsidRDefault="00C512DE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C512DE" w:rsidRPr="00A03942" w:rsidRDefault="00C512DE" w:rsidP="00C512DE">
      <w:pPr>
        <w:rPr>
          <w:rFonts w:ascii="Times New Roman" w:eastAsia="Calibri" w:hAnsi="Times New Roman" w:cs="Times New Roman"/>
          <w:sz w:val="28"/>
          <w:szCs w:val="28"/>
        </w:rPr>
      </w:pPr>
      <w:r w:rsidRPr="00A03942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Default="00C512DE" w:rsidP="00C512DE"/>
    <w:p w:rsidR="00C512DE" w:rsidRPr="00A03942" w:rsidRDefault="00C512DE" w:rsidP="00C512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03942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НАЧАЛО ГОДА: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0394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В</w:t>
      </w:r>
      <w:proofErr w:type="gramEnd"/>
      <w:r w:rsidRPr="00A03942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03942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КОНЕЦ  ГОДА: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0394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В</w:t>
      </w:r>
      <w:proofErr w:type="gramEnd"/>
      <w:r w:rsidRPr="00A03942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2DE" w:rsidRPr="00A03942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3942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03942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101" w:rsidRPr="00C512DE" w:rsidRDefault="00C512DE" w:rsidP="00C512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3942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</w:t>
      </w:r>
    </w:p>
    <w:sectPr w:rsidR="00806101" w:rsidRPr="00C512DE" w:rsidSect="00E11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E"/>
    <w:rsid w:val="00806101"/>
    <w:rsid w:val="00C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512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512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C512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512DE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C512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12DE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C512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C512DE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C512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C5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2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12DE"/>
  </w:style>
  <w:style w:type="paragraph" w:styleId="a7">
    <w:name w:val="footer"/>
    <w:basedOn w:val="a"/>
    <w:link w:val="a8"/>
    <w:uiPriority w:val="99"/>
    <w:semiHidden/>
    <w:unhideWhenUsed/>
    <w:rsid w:val="00C5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12DE"/>
  </w:style>
  <w:style w:type="character" w:customStyle="1" w:styleId="c95">
    <w:name w:val="c95"/>
    <w:basedOn w:val="a0"/>
    <w:rsid w:val="00C512DE"/>
  </w:style>
  <w:style w:type="character" w:customStyle="1" w:styleId="c11">
    <w:name w:val="c11"/>
    <w:basedOn w:val="a0"/>
    <w:rsid w:val="00C5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512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512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C512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512DE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C512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12DE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C512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C512DE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C512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C5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2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12DE"/>
  </w:style>
  <w:style w:type="paragraph" w:styleId="a7">
    <w:name w:val="footer"/>
    <w:basedOn w:val="a"/>
    <w:link w:val="a8"/>
    <w:uiPriority w:val="99"/>
    <w:semiHidden/>
    <w:unhideWhenUsed/>
    <w:rsid w:val="00C5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12DE"/>
  </w:style>
  <w:style w:type="character" w:customStyle="1" w:styleId="c95">
    <w:name w:val="c95"/>
    <w:basedOn w:val="a0"/>
    <w:rsid w:val="00C512DE"/>
  </w:style>
  <w:style w:type="character" w:customStyle="1" w:styleId="c11">
    <w:name w:val="c11"/>
    <w:basedOn w:val="a0"/>
    <w:rsid w:val="00C5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3341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2022-11-22T02:14:00Z</dcterms:created>
  <dcterms:modified xsi:type="dcterms:W3CDTF">2022-11-22T02:17:00Z</dcterms:modified>
</cp:coreProperties>
</file>